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VANOS RUSSELL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2111 NORTH MOLTER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ITRON INC /WA/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ITRI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? Strategy &amp; Bus Dev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LIBERTY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35.25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18,003.0439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sold to cover taxes owed on vested stock award.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Carol C. Cameron,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63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Vanos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108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2328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2019-12-17T02:26:44Z</dcterms:created>
  <dcterms:modified xsi:type="dcterms:W3CDTF">2019-12-17T02:26:44Z</dcterms:modified>
</cp:coreProperties>
</file>